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229107B2" w14:textId="77777777" w:rsidR="003A0879" w:rsidRPr="003A0879" w:rsidRDefault="003A0879" w:rsidP="003A0879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3A0879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Farmalogist d.o.o., Мирјевски булевар 3, Београд,  кога заступа директор Данијела Радмановић</w:t>
      </w:r>
    </w:p>
    <w:p w14:paraId="30E0EA18" w14:textId="77777777" w:rsidR="003A0879" w:rsidRPr="003A0879" w:rsidRDefault="003A0879" w:rsidP="003A0879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3A0879">
        <w:rPr>
          <w:rFonts w:ascii="Arial" w:eastAsia="Batang" w:hAnsi="Arial" w:cs="Arial"/>
          <w:bCs/>
          <w:sz w:val="20"/>
          <w:szCs w:val="20"/>
          <w:lang w:val="sr-Cyrl-RS" w:eastAsia="sr-Latn-CS"/>
        </w:rPr>
        <w:t>Матични број: 17408933</w:t>
      </w:r>
    </w:p>
    <w:p w14:paraId="0043FBED" w14:textId="77777777" w:rsidR="003A0879" w:rsidRDefault="003A0879" w:rsidP="003A0879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3A0879">
        <w:rPr>
          <w:rFonts w:ascii="Arial" w:eastAsia="Batang" w:hAnsi="Arial" w:cs="Arial"/>
          <w:bCs/>
          <w:sz w:val="20"/>
          <w:szCs w:val="20"/>
          <w:lang w:val="sr-Cyrl-RS" w:eastAsia="sr-Latn-CS"/>
        </w:rPr>
        <w:t>ПИБ: 100270693</w:t>
      </w:r>
      <w:r w:rsidRPr="003A0879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 </w:t>
      </w:r>
    </w:p>
    <w:p w14:paraId="2617C85B" w14:textId="52C59077" w:rsidR="00116802" w:rsidRDefault="00CF742C" w:rsidP="003A0879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CF74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(у даљем тексту: Добављач)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3FCA1CF3" w:rsidR="00116802" w:rsidRPr="00450717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</w:t>
      </w:r>
      <w:r w:rsidR="00450717">
        <w:rPr>
          <w:rFonts w:ascii="Arial" w:eastAsia="Times New Roman" w:hAnsi="Arial" w:cs="Arial"/>
          <w:b/>
          <w:sz w:val="20"/>
          <w:szCs w:val="20"/>
          <w:lang w:val="sr-Latn-RS"/>
        </w:rPr>
        <w:t>3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-</w:t>
      </w:r>
      <w:r w:rsidR="00450717">
        <w:rPr>
          <w:rFonts w:ascii="Arial" w:eastAsia="Times New Roman" w:hAnsi="Arial" w:cs="Arial"/>
          <w:b/>
          <w:sz w:val="20"/>
          <w:szCs w:val="20"/>
          <w:lang w:val="sr-Latn-RS"/>
        </w:rPr>
        <w:t>42</w:t>
      </w:r>
    </w:p>
    <w:p w14:paraId="1EF581D4" w14:textId="39CC2722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ЈУ 50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FA0C522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42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1F6571E9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Фонд на основу Одлуке број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30-08/14 404.01-40/2023-28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22.06.2023.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69-11/23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03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07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.2023.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6977261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д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="009B2B40">
        <w:rPr>
          <w:rFonts w:ascii="Arial" w:eastAsia="Times New Roman" w:hAnsi="Arial" w:cs="Arial"/>
          <w:sz w:val="20"/>
          <w:szCs w:val="20"/>
          <w:lang w:val="sr-Latn-RS"/>
        </w:rPr>
        <w:t xml:space="preserve"> ______________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7F317DB0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94E9A20" w14:textId="77777777" w:rsidR="003A0879" w:rsidRPr="00CD7E0C" w:rsidRDefault="003A0879" w:rsidP="003A0879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0" w:name="_GoBack"/>
      <w:bookmarkEnd w:id="0"/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116802"/>
    <w:rsid w:val="00175F52"/>
    <w:rsid w:val="001C4341"/>
    <w:rsid w:val="002217E4"/>
    <w:rsid w:val="003833B9"/>
    <w:rsid w:val="003A0879"/>
    <w:rsid w:val="00450717"/>
    <w:rsid w:val="005A4537"/>
    <w:rsid w:val="006E1245"/>
    <w:rsid w:val="006E7166"/>
    <w:rsid w:val="007E13FA"/>
    <w:rsid w:val="00800E9C"/>
    <w:rsid w:val="00822B80"/>
    <w:rsid w:val="008E1528"/>
    <w:rsid w:val="009B2B40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11</cp:revision>
  <dcterms:created xsi:type="dcterms:W3CDTF">2022-06-06T09:22:00Z</dcterms:created>
  <dcterms:modified xsi:type="dcterms:W3CDTF">2023-07-10T08:11:00Z</dcterms:modified>
</cp:coreProperties>
</file>